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91ED4" w14:textId="143CC40B" w:rsidR="0038603E" w:rsidRDefault="00FE340F" w:rsidP="00FE340F">
      <w:pPr>
        <w:pStyle w:val="Default"/>
        <w:jc w:val="center"/>
      </w:pPr>
      <w:r>
        <w:rPr>
          <w:rFonts w:ascii="Calibri" w:hAnsi="Calibri" w:cs="Calibri"/>
          <w:noProof/>
          <w:color w:val="auto"/>
          <w:sz w:val="28"/>
          <w:szCs w:val="28"/>
          <w:lang w:eastAsia="pt-BR"/>
        </w:rPr>
        <w:drawing>
          <wp:anchor distT="0" distB="0" distL="114300" distR="114300" simplePos="0" relativeHeight="251658240" behindDoc="0" locked="0" layoutInCell="1" allowOverlap="1" wp14:anchorId="5FA2012B" wp14:editId="7703FF44">
            <wp:simplePos x="0" y="0"/>
            <wp:positionH relativeFrom="column">
              <wp:posOffset>5838825</wp:posOffset>
            </wp:positionH>
            <wp:positionV relativeFrom="paragraph">
              <wp:posOffset>6985</wp:posOffset>
            </wp:positionV>
            <wp:extent cx="1000125" cy="507106"/>
            <wp:effectExtent l="0" t="0" r="0" b="7620"/>
            <wp:wrapNone/>
            <wp:docPr id="1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tip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0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5F5D">
        <w:rPr>
          <w:rFonts w:ascii="Calibri" w:hAnsi="Calibri" w:cs="Calibri"/>
          <w:b/>
          <w:bCs/>
          <w:noProof/>
          <w:color w:val="auto"/>
          <w:sz w:val="40"/>
          <w:szCs w:val="40"/>
          <w:lang w:eastAsia="pt-BR"/>
        </w:rPr>
        <w:t>Orientações</w:t>
      </w:r>
      <w:r>
        <w:rPr>
          <w:rFonts w:ascii="Calibri" w:hAnsi="Calibri" w:cs="Calibri"/>
          <w:b/>
          <w:bCs/>
          <w:noProof/>
          <w:color w:val="auto"/>
          <w:sz w:val="40"/>
          <w:szCs w:val="40"/>
          <w:lang w:eastAsia="pt-BR"/>
        </w:rPr>
        <w:t xml:space="preserve"> para Retirada de Lotes Vendidos</w:t>
      </w:r>
    </w:p>
    <w:p w14:paraId="34C0908C" w14:textId="2B23F69E" w:rsidR="0038603E" w:rsidRDefault="0038603E" w:rsidP="0038603E">
      <w:pPr>
        <w:pStyle w:val="Default"/>
      </w:pPr>
    </w:p>
    <w:p w14:paraId="365C4E61" w14:textId="6B89FF81" w:rsidR="0038603E" w:rsidRPr="006F10DA" w:rsidRDefault="0038603E" w:rsidP="0038603E">
      <w:pPr>
        <w:pStyle w:val="Default"/>
        <w:rPr>
          <w:color w:val="auto"/>
        </w:rPr>
      </w:pPr>
      <w:r w:rsidRPr="006F10DA">
        <w:rPr>
          <w:rFonts w:ascii="Calibri" w:hAnsi="Calibri" w:cs="Calibri"/>
          <w:color w:val="auto"/>
        </w:rPr>
        <w:t xml:space="preserve">Segue abaixo NORMAS INTERNAS </w:t>
      </w:r>
      <w:r w:rsidRPr="006F10DA">
        <w:rPr>
          <w:rFonts w:ascii="Calibri" w:hAnsi="Calibri" w:cs="Calibri"/>
          <w:b/>
          <w:bCs/>
          <w:i/>
          <w:iCs/>
          <w:color w:val="auto"/>
        </w:rPr>
        <w:t xml:space="preserve">OBRIGATÓRIAS </w:t>
      </w:r>
      <w:r w:rsidRPr="006F10DA">
        <w:rPr>
          <w:rFonts w:ascii="Calibri" w:hAnsi="Calibri" w:cs="Calibri"/>
          <w:color w:val="auto"/>
        </w:rPr>
        <w:t xml:space="preserve">para a Unidade da </w:t>
      </w:r>
      <w:r w:rsidR="00145945">
        <w:rPr>
          <w:rFonts w:ascii="Calibri" w:hAnsi="Calibri" w:cs="Calibri"/>
          <w:color w:val="auto"/>
        </w:rPr>
        <w:t>M</w:t>
      </w:r>
      <w:r w:rsidR="008C5CC9">
        <w:rPr>
          <w:rFonts w:ascii="Calibri" w:hAnsi="Calibri" w:cs="Calibri"/>
          <w:color w:val="auto"/>
        </w:rPr>
        <w:t>ineração Macedo</w:t>
      </w:r>
      <w:r w:rsidRPr="006F10DA">
        <w:rPr>
          <w:rFonts w:ascii="Calibri" w:hAnsi="Calibri" w:cs="Calibri"/>
          <w:color w:val="auto"/>
        </w:rPr>
        <w:t xml:space="preserve"> – Unidade Niquelândia. </w:t>
      </w:r>
    </w:p>
    <w:p w14:paraId="0E37B350" w14:textId="77777777" w:rsidR="0038603E" w:rsidRPr="006F10DA" w:rsidRDefault="0038603E" w:rsidP="0038603E">
      <w:pPr>
        <w:pStyle w:val="Default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b/>
          <w:bCs/>
          <w:color w:val="auto"/>
        </w:rPr>
        <w:t xml:space="preserve">EPI’S OBRIGATÓRIOS: </w:t>
      </w:r>
    </w:p>
    <w:p w14:paraId="09E6AFE6" w14:textId="77777777" w:rsidR="0038603E" w:rsidRPr="006F10DA" w:rsidRDefault="0038603E" w:rsidP="0038603E">
      <w:pPr>
        <w:pStyle w:val="Default"/>
        <w:spacing w:after="17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Capacete com jugular / Botina de segurança; </w:t>
      </w:r>
    </w:p>
    <w:p w14:paraId="71F6C7FE" w14:textId="77777777" w:rsidR="0038603E" w:rsidRPr="006F10DA" w:rsidRDefault="0038603E" w:rsidP="0038603E">
      <w:pPr>
        <w:pStyle w:val="Default"/>
        <w:spacing w:after="17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Óculos de Segurança /Luva de Vaqueta; </w:t>
      </w:r>
    </w:p>
    <w:p w14:paraId="23635961" w14:textId="2FBC35AE" w:rsidR="0038603E" w:rsidRPr="006F10DA" w:rsidRDefault="0038603E" w:rsidP="0038603E">
      <w:pPr>
        <w:pStyle w:val="Default"/>
        <w:spacing w:after="17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>Camisa Manga Longa</w:t>
      </w:r>
      <w:r w:rsidR="00275F5D">
        <w:rPr>
          <w:rFonts w:ascii="Calibri" w:hAnsi="Calibri" w:cs="Calibri"/>
          <w:color w:val="auto"/>
        </w:rPr>
        <w:t xml:space="preserve"> /</w:t>
      </w:r>
      <w:r w:rsidRPr="006F10DA">
        <w:rPr>
          <w:rFonts w:ascii="Calibri" w:hAnsi="Calibri" w:cs="Calibri"/>
          <w:color w:val="auto"/>
        </w:rPr>
        <w:t xml:space="preserve"> Protetor Auricular; </w:t>
      </w:r>
    </w:p>
    <w:p w14:paraId="0BB5BC99" w14:textId="252AC4FE" w:rsidR="004F0C29" w:rsidRPr="006F10DA" w:rsidRDefault="00F13DD0" w:rsidP="0038603E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Máscara </w:t>
      </w:r>
      <w:r w:rsidR="003755FD">
        <w:rPr>
          <w:rFonts w:ascii="Calibri" w:hAnsi="Calibri" w:cs="Calibri"/>
          <w:color w:val="auto"/>
        </w:rPr>
        <w:t>semi</w:t>
      </w:r>
      <w:r w:rsidR="007333DB">
        <w:rPr>
          <w:rFonts w:ascii="Calibri" w:hAnsi="Calibri" w:cs="Calibri"/>
          <w:color w:val="auto"/>
        </w:rPr>
        <w:t xml:space="preserve">facial </w:t>
      </w:r>
      <w:r>
        <w:rPr>
          <w:rFonts w:ascii="Calibri" w:hAnsi="Calibri" w:cs="Calibri"/>
          <w:color w:val="auto"/>
        </w:rPr>
        <w:t>de proteção co</w:t>
      </w:r>
      <w:r w:rsidR="003755FD">
        <w:rPr>
          <w:rFonts w:ascii="Calibri" w:hAnsi="Calibri" w:cs="Calibri"/>
          <w:color w:val="auto"/>
        </w:rPr>
        <w:t>ntra amônia</w:t>
      </w:r>
      <w:r w:rsidR="00331A28">
        <w:rPr>
          <w:rFonts w:ascii="Calibri" w:hAnsi="Calibri" w:cs="Calibri"/>
          <w:color w:val="auto"/>
        </w:rPr>
        <w:t>;</w:t>
      </w:r>
    </w:p>
    <w:p w14:paraId="5610F932" w14:textId="77777777" w:rsidR="0038603E" w:rsidRDefault="0038603E" w:rsidP="0038603E">
      <w:pPr>
        <w:pStyle w:val="Default"/>
        <w:rPr>
          <w:rFonts w:ascii="Calibri" w:hAnsi="Calibri" w:cs="Calibri"/>
          <w:color w:val="auto"/>
          <w:sz w:val="20"/>
          <w:szCs w:val="20"/>
        </w:rPr>
      </w:pPr>
    </w:p>
    <w:p w14:paraId="6434D52B" w14:textId="77777777" w:rsidR="0038603E" w:rsidRPr="006F10DA" w:rsidRDefault="001958FA" w:rsidP="0038603E">
      <w:pPr>
        <w:pStyle w:val="Default"/>
        <w:rPr>
          <w:rFonts w:ascii="Calibri" w:hAnsi="Calibri" w:cs="Calibri"/>
          <w:color w:val="auto"/>
        </w:rPr>
      </w:pPr>
      <w:r w:rsidRPr="001958FA">
        <w:rPr>
          <w:rFonts w:ascii="Calibri" w:hAnsi="Calibri" w:cs="Calibri"/>
          <w:b/>
          <w:bCs/>
          <w:color w:val="auto"/>
          <w:sz w:val="32"/>
          <w:szCs w:val="32"/>
        </w:rPr>
        <w:t>HORÁ</w:t>
      </w:r>
      <w:r w:rsidR="0038603E" w:rsidRPr="001958FA">
        <w:rPr>
          <w:rFonts w:ascii="Calibri" w:hAnsi="Calibri" w:cs="Calibri"/>
          <w:b/>
          <w:bCs/>
          <w:color w:val="auto"/>
          <w:sz w:val="32"/>
          <w:szCs w:val="32"/>
        </w:rPr>
        <w:t>RIO DE ATENDIMENTO</w:t>
      </w:r>
      <w:r w:rsidR="0038603E">
        <w:rPr>
          <w:rFonts w:ascii="Calibri" w:hAnsi="Calibri" w:cs="Calibri"/>
          <w:b/>
          <w:bCs/>
          <w:color w:val="auto"/>
          <w:sz w:val="22"/>
          <w:szCs w:val="22"/>
        </w:rPr>
        <w:t xml:space="preserve"> – </w:t>
      </w:r>
      <w:r w:rsidR="0038603E" w:rsidRPr="006F10DA">
        <w:rPr>
          <w:rFonts w:ascii="Calibri" w:hAnsi="Calibri" w:cs="Calibri"/>
          <w:b/>
          <w:bCs/>
          <w:color w:val="auto"/>
        </w:rPr>
        <w:t>Carregamento de Lote vendidos em Leilão</w:t>
      </w:r>
    </w:p>
    <w:p w14:paraId="59E2C2F0" w14:textId="7D6EC873" w:rsidR="0038603E" w:rsidRDefault="0038603E" w:rsidP="0038603E">
      <w:pPr>
        <w:pStyle w:val="Default"/>
        <w:spacing w:after="16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>Segunda a Sexta-feira: 0</w:t>
      </w:r>
      <w:r w:rsidR="001958FA">
        <w:rPr>
          <w:rFonts w:ascii="Calibri" w:hAnsi="Calibri" w:cs="Calibri"/>
          <w:color w:val="auto"/>
        </w:rPr>
        <w:t>7:30</w:t>
      </w:r>
      <w:r w:rsidRPr="006F10DA">
        <w:rPr>
          <w:rFonts w:ascii="Calibri" w:hAnsi="Calibri" w:cs="Calibri"/>
          <w:color w:val="auto"/>
        </w:rPr>
        <w:t>h às 1</w:t>
      </w:r>
      <w:r w:rsidR="00C10550" w:rsidRPr="006F10DA">
        <w:rPr>
          <w:rFonts w:ascii="Calibri" w:hAnsi="Calibri" w:cs="Calibri"/>
          <w:color w:val="auto"/>
        </w:rPr>
        <w:t>5</w:t>
      </w:r>
      <w:r w:rsidRPr="006F10DA">
        <w:rPr>
          <w:rFonts w:ascii="Calibri" w:hAnsi="Calibri" w:cs="Calibri"/>
          <w:color w:val="auto"/>
        </w:rPr>
        <w:t xml:space="preserve">h </w:t>
      </w:r>
    </w:p>
    <w:p w14:paraId="1E0CEEE2" w14:textId="62642C06" w:rsidR="000D3618" w:rsidRPr="006F10DA" w:rsidRDefault="00275F5D" w:rsidP="0038603E">
      <w:pPr>
        <w:pStyle w:val="Default"/>
        <w:spacing w:after="16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*</w:t>
      </w:r>
      <w:r w:rsidR="000D3618">
        <w:rPr>
          <w:rFonts w:ascii="Calibri" w:hAnsi="Calibri" w:cs="Calibri"/>
          <w:color w:val="auto"/>
        </w:rPr>
        <w:t>O veículo desse se apresentar na portaria até as 10h.</w:t>
      </w:r>
    </w:p>
    <w:p w14:paraId="6B5D55BD" w14:textId="77777777" w:rsidR="0038603E" w:rsidRDefault="0038603E" w:rsidP="0038603E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76AF2AB8" w14:textId="77777777" w:rsidR="0038603E" w:rsidRPr="001958FA" w:rsidRDefault="0038603E" w:rsidP="0038603E">
      <w:pPr>
        <w:pStyle w:val="Default"/>
        <w:rPr>
          <w:rFonts w:ascii="Calibri" w:hAnsi="Calibri" w:cs="Calibri"/>
          <w:b/>
          <w:bCs/>
          <w:color w:val="auto"/>
          <w:sz w:val="32"/>
          <w:szCs w:val="32"/>
        </w:rPr>
      </w:pPr>
      <w:r w:rsidRPr="001958FA">
        <w:rPr>
          <w:rFonts w:ascii="Calibri" w:hAnsi="Calibri" w:cs="Calibri"/>
          <w:b/>
          <w:bCs/>
          <w:color w:val="auto"/>
          <w:sz w:val="32"/>
          <w:szCs w:val="32"/>
        </w:rPr>
        <w:t xml:space="preserve">TELEFONE PARA CONTATO E AGEDAMENTO DE ENTREGA </w:t>
      </w:r>
    </w:p>
    <w:p w14:paraId="5405D7AD" w14:textId="78E13B5A" w:rsidR="00036D1C" w:rsidRPr="006F10DA" w:rsidRDefault="00FE340F" w:rsidP="0038603E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 (</w:t>
      </w:r>
      <w:r w:rsidR="002C4304">
        <w:rPr>
          <w:rFonts w:ascii="Calibri" w:hAnsi="Calibri" w:cs="Calibri"/>
          <w:color w:val="auto"/>
        </w:rPr>
        <w:t>62 3354 61</w:t>
      </w:r>
      <w:r w:rsidR="0046293A">
        <w:rPr>
          <w:rFonts w:ascii="Calibri" w:hAnsi="Calibri" w:cs="Calibri"/>
          <w:color w:val="auto"/>
        </w:rPr>
        <w:t>57</w:t>
      </w:r>
      <w:r w:rsidR="00091D48">
        <w:rPr>
          <w:rFonts w:ascii="Calibri" w:hAnsi="Calibri" w:cs="Calibri"/>
          <w:color w:val="auto"/>
        </w:rPr>
        <w:t>, 62 33546187</w:t>
      </w:r>
      <w:r w:rsidR="00A93D88">
        <w:rPr>
          <w:rFonts w:ascii="Calibri" w:hAnsi="Calibri" w:cs="Calibri"/>
          <w:color w:val="auto"/>
        </w:rPr>
        <w:t>,</w:t>
      </w:r>
      <w:r w:rsidR="00091D48">
        <w:rPr>
          <w:rFonts w:ascii="Calibri" w:hAnsi="Calibri" w:cs="Calibri"/>
          <w:color w:val="auto"/>
        </w:rPr>
        <w:t xml:space="preserve"> </w:t>
      </w:r>
      <w:r w:rsidR="002C4304">
        <w:rPr>
          <w:rFonts w:ascii="Calibri" w:hAnsi="Calibri" w:cs="Calibri"/>
          <w:color w:val="auto"/>
        </w:rPr>
        <w:t>62 999</w:t>
      </w:r>
      <w:r w:rsidR="0046293A">
        <w:rPr>
          <w:rFonts w:ascii="Calibri" w:hAnsi="Calibri" w:cs="Calibri"/>
          <w:color w:val="auto"/>
        </w:rPr>
        <w:t>826968</w:t>
      </w:r>
      <w:r w:rsidR="00A93D88">
        <w:rPr>
          <w:rFonts w:ascii="Calibri" w:hAnsi="Calibri" w:cs="Calibri"/>
          <w:color w:val="auto"/>
        </w:rPr>
        <w:t xml:space="preserve"> e 62 999826966</w:t>
      </w:r>
      <w:r>
        <w:rPr>
          <w:rFonts w:ascii="Calibri" w:hAnsi="Calibri" w:cs="Calibri"/>
          <w:color w:val="auto"/>
        </w:rPr>
        <w:t>)</w:t>
      </w:r>
    </w:p>
    <w:p w14:paraId="7F2FF7F0" w14:textId="77777777" w:rsidR="0038603E" w:rsidRDefault="0038603E" w:rsidP="0038603E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6E47A832" w14:textId="77777777" w:rsidR="0038603E" w:rsidRPr="001958FA" w:rsidRDefault="0038603E" w:rsidP="0038603E">
      <w:pPr>
        <w:pStyle w:val="Default"/>
        <w:rPr>
          <w:rFonts w:ascii="Calibri" w:hAnsi="Calibri" w:cs="Calibri"/>
          <w:b/>
          <w:bCs/>
          <w:color w:val="auto"/>
          <w:sz w:val="32"/>
          <w:szCs w:val="32"/>
        </w:rPr>
      </w:pPr>
      <w:r w:rsidRPr="001958FA">
        <w:rPr>
          <w:rFonts w:ascii="Calibri" w:hAnsi="Calibri" w:cs="Calibri"/>
          <w:b/>
          <w:bCs/>
          <w:color w:val="auto"/>
          <w:sz w:val="32"/>
          <w:szCs w:val="32"/>
        </w:rPr>
        <w:t xml:space="preserve">NORMAS E PROCEDIMENTOS: </w:t>
      </w:r>
    </w:p>
    <w:p w14:paraId="4E0C89AA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Solicitar que o motorista se apresente sempre com uniforme de sua empresa portando crachá de identificação; </w:t>
      </w:r>
    </w:p>
    <w:p w14:paraId="520A1034" w14:textId="75C6E05E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Efetuar </w:t>
      </w:r>
      <w:r w:rsidR="002C4304" w:rsidRPr="006F10DA">
        <w:rPr>
          <w:rFonts w:ascii="Calibri" w:hAnsi="Calibri" w:cs="Calibri"/>
          <w:color w:val="auto"/>
        </w:rPr>
        <w:t>Checklist</w:t>
      </w:r>
      <w:r w:rsidRPr="006F10DA">
        <w:rPr>
          <w:rFonts w:ascii="Calibri" w:hAnsi="Calibri" w:cs="Calibri"/>
          <w:color w:val="auto"/>
        </w:rPr>
        <w:t xml:space="preserve"> no pátio externo antes da entrada do veículo na Planta; </w:t>
      </w:r>
    </w:p>
    <w:p w14:paraId="671C85BC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>Veículo somente adentrará a unidade se motorista estiver devidamente trajado (portando todos os EPIs informado acima</w:t>
      </w:r>
      <w:r w:rsidR="004F0C29">
        <w:rPr>
          <w:rFonts w:ascii="Calibri" w:hAnsi="Calibri" w:cs="Calibri"/>
          <w:color w:val="auto"/>
        </w:rPr>
        <w:t>)</w:t>
      </w:r>
      <w:r w:rsidRPr="006F10DA">
        <w:rPr>
          <w:rFonts w:ascii="Calibri" w:hAnsi="Calibri" w:cs="Calibri"/>
          <w:color w:val="auto"/>
        </w:rPr>
        <w:t xml:space="preserve">; </w:t>
      </w:r>
    </w:p>
    <w:p w14:paraId="4C437E3F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Pneus não deverão estar carecas, cortados, com </w:t>
      </w:r>
      <w:proofErr w:type="gramStart"/>
      <w:r w:rsidRPr="006F10DA">
        <w:rPr>
          <w:rFonts w:ascii="Calibri" w:hAnsi="Calibri" w:cs="Calibri"/>
          <w:color w:val="auto"/>
        </w:rPr>
        <w:t>bolha, etc.</w:t>
      </w:r>
      <w:proofErr w:type="gramEnd"/>
      <w:r w:rsidRPr="006F10DA">
        <w:rPr>
          <w:rFonts w:ascii="Calibri" w:hAnsi="Calibri" w:cs="Calibri"/>
          <w:color w:val="auto"/>
        </w:rPr>
        <w:t xml:space="preserve"> </w:t>
      </w:r>
    </w:p>
    <w:p w14:paraId="544F27E1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Faróis, lanternas, setas, luz de freio, luz e alarme de ré em perfeitas condições de uso. </w:t>
      </w:r>
    </w:p>
    <w:p w14:paraId="7BB9B947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Para brisas livre de trincas </w:t>
      </w:r>
    </w:p>
    <w:p w14:paraId="1F05D121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Conferir o porte/validade do Certificado de Verificação do </w:t>
      </w:r>
      <w:proofErr w:type="spellStart"/>
      <w:r w:rsidRPr="006F10DA">
        <w:rPr>
          <w:rFonts w:ascii="Calibri" w:hAnsi="Calibri" w:cs="Calibri"/>
          <w:color w:val="auto"/>
        </w:rPr>
        <w:t>Cronotacógrafo</w:t>
      </w:r>
      <w:proofErr w:type="spellEnd"/>
      <w:r w:rsidRPr="006F10DA">
        <w:rPr>
          <w:rFonts w:ascii="Calibri" w:hAnsi="Calibri" w:cs="Calibri"/>
          <w:color w:val="auto"/>
        </w:rPr>
        <w:t xml:space="preserve"> – CVC </w:t>
      </w:r>
    </w:p>
    <w:p w14:paraId="3D34AE0A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Obrigatório o uso dos calços quando o veículo estiver parado </w:t>
      </w:r>
    </w:p>
    <w:p w14:paraId="29058150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Possuir extintores de incêndio dentro do prazo de validade </w:t>
      </w:r>
    </w:p>
    <w:p w14:paraId="533E9F12" w14:textId="0C4E0EC2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proofErr w:type="spellStart"/>
      <w:r w:rsidRPr="006F10DA">
        <w:rPr>
          <w:rFonts w:ascii="Calibri" w:hAnsi="Calibri" w:cs="Calibri"/>
          <w:color w:val="auto"/>
        </w:rPr>
        <w:t>Desenlonar</w:t>
      </w:r>
      <w:proofErr w:type="spellEnd"/>
      <w:r w:rsidRPr="006F10DA">
        <w:rPr>
          <w:rFonts w:ascii="Calibri" w:hAnsi="Calibri" w:cs="Calibri"/>
          <w:color w:val="auto"/>
        </w:rPr>
        <w:t>/</w:t>
      </w:r>
      <w:proofErr w:type="spellStart"/>
      <w:r w:rsidRPr="006F10DA">
        <w:rPr>
          <w:rFonts w:ascii="Calibri" w:hAnsi="Calibri" w:cs="Calibri"/>
          <w:color w:val="auto"/>
        </w:rPr>
        <w:t>enlonar</w:t>
      </w:r>
      <w:proofErr w:type="spellEnd"/>
      <w:r w:rsidRPr="006F10DA">
        <w:rPr>
          <w:rFonts w:ascii="Calibri" w:hAnsi="Calibri" w:cs="Calibri"/>
          <w:color w:val="auto"/>
        </w:rPr>
        <w:t xml:space="preserve"> e/ou abrir a </w:t>
      </w:r>
      <w:proofErr w:type="spellStart"/>
      <w:r w:rsidRPr="006F10DA">
        <w:rPr>
          <w:rFonts w:ascii="Calibri" w:hAnsi="Calibri" w:cs="Calibri"/>
          <w:color w:val="auto"/>
        </w:rPr>
        <w:t>Sider</w:t>
      </w:r>
      <w:proofErr w:type="spellEnd"/>
      <w:r w:rsidRPr="006F10DA">
        <w:rPr>
          <w:rFonts w:ascii="Calibri" w:hAnsi="Calibri" w:cs="Calibri"/>
          <w:color w:val="auto"/>
        </w:rPr>
        <w:t xml:space="preserve">/Grades somente quando o operador da </w:t>
      </w:r>
      <w:r w:rsidR="00DE1D6F">
        <w:rPr>
          <w:rFonts w:ascii="Calibri" w:hAnsi="Calibri" w:cs="Calibri"/>
          <w:color w:val="auto"/>
        </w:rPr>
        <w:t>Mineração Macedo</w:t>
      </w:r>
      <w:r w:rsidRPr="006F10DA">
        <w:rPr>
          <w:rFonts w:ascii="Calibri" w:hAnsi="Calibri" w:cs="Calibri"/>
          <w:color w:val="auto"/>
        </w:rPr>
        <w:t xml:space="preserve"> - NQL autorizar. </w:t>
      </w:r>
    </w:p>
    <w:p w14:paraId="24695A8B" w14:textId="77777777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b/>
          <w:bCs/>
          <w:color w:val="auto"/>
        </w:rPr>
        <w:t xml:space="preserve">PROIBIDO </w:t>
      </w:r>
      <w:r w:rsidRPr="006F10DA">
        <w:rPr>
          <w:rFonts w:ascii="Calibri" w:hAnsi="Calibri" w:cs="Calibri"/>
          <w:color w:val="auto"/>
        </w:rPr>
        <w:t xml:space="preserve">o envio de carretas graneleiras. (sem autorização) </w:t>
      </w:r>
    </w:p>
    <w:p w14:paraId="78C35AA3" w14:textId="496DAAE6" w:rsidR="0038603E" w:rsidRPr="006F10DA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>O condutor de veículo com Carga Perigosa deve possui</w:t>
      </w:r>
      <w:r w:rsidR="002C4304">
        <w:rPr>
          <w:rFonts w:ascii="Calibri" w:hAnsi="Calibri" w:cs="Calibri"/>
          <w:color w:val="auto"/>
        </w:rPr>
        <w:t xml:space="preserve">r </w:t>
      </w:r>
      <w:r w:rsidRPr="006F10DA">
        <w:rPr>
          <w:rFonts w:ascii="Calibri" w:hAnsi="Calibri" w:cs="Calibri"/>
          <w:color w:val="auto"/>
        </w:rPr>
        <w:t xml:space="preserve">o Curso MOPP; </w:t>
      </w:r>
    </w:p>
    <w:p w14:paraId="79791EBD" w14:textId="77777777" w:rsidR="0038603E" w:rsidRDefault="0038603E" w:rsidP="0038603E">
      <w:pPr>
        <w:pStyle w:val="Default"/>
        <w:spacing w:after="18"/>
        <w:rPr>
          <w:rFonts w:ascii="Calibri" w:hAnsi="Calibri" w:cs="Calibri"/>
          <w:color w:val="auto"/>
        </w:rPr>
      </w:pPr>
      <w:r w:rsidRPr="006F10DA">
        <w:rPr>
          <w:rFonts w:ascii="Calibri" w:hAnsi="Calibri" w:cs="Calibri"/>
          <w:color w:val="auto"/>
        </w:rPr>
        <w:t xml:space="preserve">Expressamente </w:t>
      </w:r>
      <w:r w:rsidRPr="006F10DA">
        <w:rPr>
          <w:rFonts w:ascii="Calibri" w:hAnsi="Calibri" w:cs="Calibri"/>
          <w:b/>
          <w:bCs/>
          <w:color w:val="auto"/>
        </w:rPr>
        <w:t xml:space="preserve">PROIBIDO </w:t>
      </w:r>
      <w:r w:rsidRPr="006F10DA">
        <w:rPr>
          <w:rFonts w:ascii="Calibri" w:hAnsi="Calibri" w:cs="Calibri"/>
          <w:color w:val="auto"/>
        </w:rPr>
        <w:t xml:space="preserve">trazer acompanhantes e crianças para o Pátio externo e/ou área interna da empresa, não temos estrutura para atendê-los. </w:t>
      </w:r>
      <w:r w:rsidR="004F0C29">
        <w:rPr>
          <w:rFonts w:ascii="Calibri" w:hAnsi="Calibri" w:cs="Calibri"/>
          <w:color w:val="auto"/>
        </w:rPr>
        <w:t>A usina fica distante 15km da cidade, e somente no município terá alimentação e hospedagem.</w:t>
      </w:r>
    </w:p>
    <w:p w14:paraId="369D3EDC" w14:textId="77777777" w:rsidR="00680F91" w:rsidRPr="006F10DA" w:rsidRDefault="00680F91" w:rsidP="0038603E">
      <w:pPr>
        <w:pStyle w:val="Default"/>
        <w:rPr>
          <w:rFonts w:ascii="Calibri" w:hAnsi="Calibri" w:cs="Calibri"/>
          <w:color w:val="auto"/>
        </w:rPr>
      </w:pPr>
    </w:p>
    <w:p w14:paraId="49813DB0" w14:textId="77777777" w:rsidR="00680F91" w:rsidRDefault="001958FA" w:rsidP="0038603E">
      <w:pPr>
        <w:pStyle w:val="Default"/>
        <w:rPr>
          <w:rFonts w:ascii="Calibri" w:hAnsi="Calibri" w:cs="Calibri"/>
          <w:b/>
          <w:bCs/>
          <w:color w:val="auto"/>
        </w:rPr>
      </w:pPr>
      <w:r w:rsidRPr="00B51394">
        <w:rPr>
          <w:rFonts w:ascii="Calibri" w:hAnsi="Calibri" w:cs="Calibri"/>
          <w:b/>
          <w:bCs/>
          <w:color w:val="auto"/>
          <w:highlight w:val="yellow"/>
        </w:rPr>
        <w:t>É de responsabilidade do Arrematante: providenciar veículo adequado para o transporte (normas de peso por eixo). Fazer amarração da carga.</w:t>
      </w:r>
    </w:p>
    <w:p w14:paraId="6D7D7903" w14:textId="77777777" w:rsidR="00704DB0" w:rsidRDefault="00704DB0" w:rsidP="0038603E">
      <w:pPr>
        <w:pStyle w:val="Default"/>
        <w:rPr>
          <w:rFonts w:ascii="Calibri" w:hAnsi="Calibri" w:cs="Calibri"/>
          <w:b/>
          <w:bCs/>
          <w:color w:val="auto"/>
        </w:rPr>
      </w:pPr>
    </w:p>
    <w:p w14:paraId="338D7116" w14:textId="4ECC87F1" w:rsidR="00A6571C" w:rsidRDefault="00704DB0" w:rsidP="0038603E">
      <w:pPr>
        <w:pStyle w:val="Default"/>
        <w:rPr>
          <w:rFonts w:ascii="Calibri" w:hAnsi="Calibri" w:cs="Calibri"/>
          <w:color w:val="auto"/>
        </w:rPr>
      </w:pPr>
      <w:r w:rsidRPr="00C751EC">
        <w:rPr>
          <w:rFonts w:ascii="Calibri" w:hAnsi="Calibri" w:cs="Calibri"/>
          <w:color w:val="auto"/>
        </w:rPr>
        <w:t xml:space="preserve">Obs. </w:t>
      </w:r>
      <w:r w:rsidR="00CC1628" w:rsidRPr="00C751EC">
        <w:rPr>
          <w:rFonts w:ascii="Calibri" w:hAnsi="Calibri" w:cs="Calibri"/>
          <w:color w:val="auto"/>
        </w:rPr>
        <w:t xml:space="preserve">O material está </w:t>
      </w:r>
      <w:r w:rsidR="008F4A3C" w:rsidRPr="00C751EC">
        <w:rPr>
          <w:rFonts w:ascii="Calibri" w:hAnsi="Calibri" w:cs="Calibri"/>
          <w:color w:val="auto"/>
        </w:rPr>
        <w:t>em forma líquida, portanto deverá ser transportado em caminhão tanque</w:t>
      </w:r>
      <w:r w:rsidR="005A145B">
        <w:rPr>
          <w:rFonts w:ascii="Calibri" w:hAnsi="Calibri" w:cs="Calibri"/>
          <w:color w:val="auto"/>
        </w:rPr>
        <w:t>.</w:t>
      </w:r>
    </w:p>
    <w:p w14:paraId="5B73DE19" w14:textId="77777777" w:rsidR="005A145B" w:rsidRPr="00C751EC" w:rsidRDefault="005A145B" w:rsidP="0038603E">
      <w:pPr>
        <w:pStyle w:val="Default"/>
        <w:rPr>
          <w:rFonts w:ascii="Calibri" w:hAnsi="Calibri" w:cs="Calibri"/>
          <w:color w:val="auto"/>
        </w:rPr>
      </w:pPr>
    </w:p>
    <w:p w14:paraId="7E285283" w14:textId="77777777" w:rsidR="001958FA" w:rsidRDefault="001958FA" w:rsidP="0038603E">
      <w:pPr>
        <w:pStyle w:val="Default"/>
        <w:rPr>
          <w:rFonts w:ascii="Calibri" w:hAnsi="Calibri" w:cs="Calibri"/>
          <w:color w:val="auto"/>
        </w:rPr>
      </w:pPr>
    </w:p>
    <w:p w14:paraId="4C7A856F" w14:textId="17AA573D" w:rsidR="0038603E" w:rsidRPr="004F0C29" w:rsidRDefault="0038603E" w:rsidP="0038603E">
      <w:pPr>
        <w:pStyle w:val="Default"/>
        <w:rPr>
          <w:rFonts w:ascii="Calibri" w:hAnsi="Calibri" w:cs="Calibri"/>
          <w:b/>
          <w:bCs/>
          <w:color w:val="FF0000"/>
          <w:sz w:val="28"/>
          <w:szCs w:val="28"/>
        </w:rPr>
      </w:pPr>
    </w:p>
    <w:sectPr w:rsidR="0038603E" w:rsidRPr="004F0C29" w:rsidSect="003860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3E"/>
    <w:rsid w:val="00036D1C"/>
    <w:rsid w:val="00091D48"/>
    <w:rsid w:val="000D3618"/>
    <w:rsid w:val="00145945"/>
    <w:rsid w:val="001958FA"/>
    <w:rsid w:val="00275F5D"/>
    <w:rsid w:val="002C4304"/>
    <w:rsid w:val="00331A28"/>
    <w:rsid w:val="003755FD"/>
    <w:rsid w:val="0038603E"/>
    <w:rsid w:val="0046293A"/>
    <w:rsid w:val="004D474A"/>
    <w:rsid w:val="004F0C29"/>
    <w:rsid w:val="005A145B"/>
    <w:rsid w:val="00680F91"/>
    <w:rsid w:val="006F10DA"/>
    <w:rsid w:val="00704DB0"/>
    <w:rsid w:val="007333DB"/>
    <w:rsid w:val="00834689"/>
    <w:rsid w:val="008C5CC9"/>
    <w:rsid w:val="008F4A3C"/>
    <w:rsid w:val="00A6571C"/>
    <w:rsid w:val="00A93D88"/>
    <w:rsid w:val="00B245D9"/>
    <w:rsid w:val="00B51394"/>
    <w:rsid w:val="00B542E4"/>
    <w:rsid w:val="00C10550"/>
    <w:rsid w:val="00C751EC"/>
    <w:rsid w:val="00CB1FE8"/>
    <w:rsid w:val="00CC1628"/>
    <w:rsid w:val="00D43644"/>
    <w:rsid w:val="00D457EE"/>
    <w:rsid w:val="00DE1D6F"/>
    <w:rsid w:val="00EC3A52"/>
    <w:rsid w:val="00F131A1"/>
    <w:rsid w:val="00F13DD0"/>
    <w:rsid w:val="00FB74C7"/>
    <w:rsid w:val="00FD5049"/>
    <w:rsid w:val="00FE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D1C2"/>
  <w15:chartTrackingRefBased/>
  <w15:docId w15:val="{9A3A770C-C72B-483E-814A-957B04C9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8603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36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5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Narciso Goncalves Dias</dc:creator>
  <cp:keywords/>
  <dc:description/>
  <cp:lastModifiedBy>Erozilio Lopes Cardoso</cp:lastModifiedBy>
  <cp:revision>24</cp:revision>
  <dcterms:created xsi:type="dcterms:W3CDTF">2021-12-08T13:48:00Z</dcterms:created>
  <dcterms:modified xsi:type="dcterms:W3CDTF">2024-10-23T18:33:00Z</dcterms:modified>
</cp:coreProperties>
</file>